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297" w:rsidRDefault="00F601DA">
      <w:pPr>
        <w:pStyle w:val="10"/>
        <w:keepNext/>
        <w:keepLines/>
        <w:shd w:val="clear" w:color="auto" w:fill="auto"/>
        <w:spacing w:after="296"/>
        <w:ind w:right="80"/>
      </w:pPr>
      <w:bookmarkStart w:id="0" w:name="bookmark0"/>
      <w:r>
        <w:t>Публичный доклад о деятельности</w:t>
      </w:r>
      <w:r>
        <w:br/>
        <w:t>первичной профсоюзной организации в 2021 году.</w:t>
      </w:r>
      <w:bookmarkEnd w:id="0"/>
    </w:p>
    <w:p w:rsidR="00F56297" w:rsidRDefault="00F601DA">
      <w:pPr>
        <w:pStyle w:val="20"/>
        <w:shd w:val="clear" w:color="auto" w:fill="auto"/>
        <w:spacing w:before="0"/>
        <w:ind w:firstLine="680"/>
      </w:pPr>
      <w:r>
        <w:t xml:space="preserve">Социальное партнерство </w:t>
      </w:r>
      <w:r>
        <w:rPr>
          <w:rStyle w:val="212pt"/>
        </w:rPr>
        <w:t xml:space="preserve">одно из </w:t>
      </w:r>
      <w:r>
        <w:t xml:space="preserve">важнейших направлений </w:t>
      </w:r>
      <w:r>
        <w:rPr>
          <w:rStyle w:val="212pt"/>
        </w:rPr>
        <w:t xml:space="preserve">в </w:t>
      </w:r>
      <w:r>
        <w:t xml:space="preserve">деятельности первичной профсоюзной организации </w:t>
      </w:r>
      <w:r>
        <w:rPr>
          <w:rStyle w:val="212pt"/>
        </w:rPr>
        <w:t xml:space="preserve">и </w:t>
      </w:r>
      <w:r>
        <w:t xml:space="preserve">руководства ДОУ. Достижению </w:t>
      </w:r>
      <w:r>
        <w:rPr>
          <w:rStyle w:val="212pt"/>
        </w:rPr>
        <w:t xml:space="preserve">высоких </w:t>
      </w:r>
      <w:r>
        <w:t xml:space="preserve">результатов совместной работы социальных партнеров способствуют постоянный диалог </w:t>
      </w:r>
      <w:r>
        <w:rPr>
          <w:rStyle w:val="212pt"/>
        </w:rPr>
        <w:t xml:space="preserve">и </w:t>
      </w:r>
      <w:r>
        <w:t xml:space="preserve">взаимодействие </w:t>
      </w:r>
      <w:r>
        <w:rPr>
          <w:rStyle w:val="212pt"/>
        </w:rPr>
        <w:t xml:space="preserve">по </w:t>
      </w:r>
      <w:r>
        <w:t>всем направлениям деятельности.</w:t>
      </w:r>
    </w:p>
    <w:p w:rsidR="00F56297" w:rsidRDefault="00F601DA">
      <w:pPr>
        <w:pStyle w:val="20"/>
        <w:shd w:val="clear" w:color="auto" w:fill="auto"/>
        <w:spacing w:before="0"/>
        <w:ind w:firstLine="680"/>
      </w:pPr>
      <w:r>
        <w:t xml:space="preserve">В результате совместных усилий Республиканского комитета Профсоюза </w:t>
      </w:r>
      <w:r>
        <w:rPr>
          <w:rStyle w:val="212pt"/>
        </w:rPr>
        <w:t xml:space="preserve">и </w:t>
      </w:r>
      <w:r>
        <w:t xml:space="preserve">Министерства образования Республики Татарстан решены </w:t>
      </w:r>
      <w:r>
        <w:t xml:space="preserve">многие актуальные проблемы работников нашей отрасли. И </w:t>
      </w:r>
      <w:r>
        <w:rPr>
          <w:rStyle w:val="212pt"/>
        </w:rPr>
        <w:t xml:space="preserve">в </w:t>
      </w:r>
      <w:r>
        <w:t xml:space="preserve">первую очередь обязательства сторон отраслевого </w:t>
      </w:r>
      <w:r>
        <w:rPr>
          <w:rStyle w:val="212pt"/>
        </w:rPr>
        <w:t xml:space="preserve">и </w:t>
      </w:r>
      <w:r>
        <w:t xml:space="preserve">территориального Соглашений </w:t>
      </w:r>
      <w:r>
        <w:rPr>
          <w:rStyle w:val="212pt"/>
        </w:rPr>
        <w:t xml:space="preserve">в </w:t>
      </w:r>
      <w:r>
        <w:t xml:space="preserve">области изменения оплаты труда, поскольку они непосредственно </w:t>
      </w:r>
      <w:r>
        <w:rPr>
          <w:rStyle w:val="212pt"/>
        </w:rPr>
        <w:t xml:space="preserve">влияют </w:t>
      </w:r>
      <w:r>
        <w:t>на повышение уровня материального обеспечения рабо</w:t>
      </w:r>
      <w:r>
        <w:t>тников, мотивации их к качественному результату труда.</w:t>
      </w:r>
    </w:p>
    <w:p w:rsidR="00F56297" w:rsidRDefault="00F601DA">
      <w:pPr>
        <w:pStyle w:val="20"/>
        <w:shd w:val="clear" w:color="auto" w:fill="auto"/>
        <w:spacing w:before="0"/>
        <w:ind w:firstLine="680"/>
      </w:pPr>
      <w:r>
        <w:t>И без сомнения, значительная победа последних лет - рост минимального размера оплаты труда: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061"/>
        <w:gridCol w:w="1037"/>
        <w:gridCol w:w="1027"/>
        <w:gridCol w:w="1042"/>
        <w:gridCol w:w="974"/>
        <w:gridCol w:w="1109"/>
        <w:gridCol w:w="1042"/>
        <w:gridCol w:w="1037"/>
        <w:gridCol w:w="1747"/>
      </w:tblGrid>
      <w:tr w:rsidR="00F56297">
        <w:tblPrEx>
          <w:tblCellMar>
            <w:top w:w="0" w:type="dxa"/>
            <w:bottom w:w="0" w:type="dxa"/>
          </w:tblCellMar>
        </w:tblPrEx>
        <w:trPr>
          <w:trHeight w:hRule="exact" w:val="984"/>
          <w:jc w:val="center"/>
        </w:trPr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МРОТ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2016г.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2017г.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2018г.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2019г.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2020г.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2021г.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2022г.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07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1306"/>
          <w:jc w:val="center"/>
        </w:trPr>
        <w:tc>
          <w:tcPr>
            <w:tcW w:w="10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97" w:rsidRDefault="00F56297">
            <w:pPr>
              <w:framePr w:w="10075" w:wrap="notBeside" w:vAnchor="text" w:hAnchor="text" w:xAlign="center" w:y="1"/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2"/>
              </w:rPr>
              <w:t>7500</w:t>
            </w:r>
          </w:p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2"/>
              </w:rPr>
              <w:t>руб.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07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2"/>
              </w:rPr>
              <w:t>11.163</w:t>
            </w:r>
          </w:p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2"/>
              </w:rPr>
              <w:t>руб.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07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2"/>
              </w:rPr>
              <w:t>12.146</w:t>
            </w:r>
          </w:p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2"/>
              </w:rPr>
              <w:t>руб.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2"/>
              </w:rPr>
              <w:t>12.792</w:t>
            </w:r>
          </w:p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2"/>
              </w:rPr>
              <w:t>руб.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2"/>
              </w:rPr>
              <w:t>13.890</w:t>
            </w:r>
          </w:p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2"/>
              </w:rPr>
              <w:t>руб.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22"/>
              </w:rPr>
              <w:t>+8,5% к 2021г.</w:t>
            </w:r>
          </w:p>
          <w:p w:rsidR="00F56297" w:rsidRDefault="00F601DA">
            <w:pPr>
              <w:pStyle w:val="20"/>
              <w:framePr w:w="10075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22"/>
              </w:rPr>
              <w:t>+85% к 2016г.</w:t>
            </w:r>
          </w:p>
        </w:tc>
      </w:tr>
    </w:tbl>
    <w:p w:rsidR="00F56297" w:rsidRDefault="00F56297">
      <w:pPr>
        <w:framePr w:w="10075" w:wrap="notBeside" w:vAnchor="text" w:hAnchor="text" w:xAlign="center" w:y="1"/>
        <w:rPr>
          <w:sz w:val="2"/>
          <w:szCs w:val="2"/>
        </w:rPr>
      </w:pPr>
    </w:p>
    <w:p w:rsidR="00F56297" w:rsidRDefault="00F56297">
      <w:pPr>
        <w:rPr>
          <w:sz w:val="2"/>
          <w:szCs w:val="2"/>
        </w:rPr>
      </w:pPr>
    </w:p>
    <w:p w:rsidR="00F56297" w:rsidRDefault="00F601DA">
      <w:pPr>
        <w:pStyle w:val="10"/>
        <w:keepNext/>
        <w:keepLines/>
        <w:shd w:val="clear" w:color="auto" w:fill="auto"/>
        <w:spacing w:before="235" w:after="0" w:line="322" w:lineRule="exact"/>
        <w:jc w:val="both"/>
      </w:pPr>
      <w:bookmarkStart w:id="1" w:name="bookmark1"/>
      <w:r>
        <w:t>Неоднократно в обращениях Президенту РТ республиканский комитет Профсоюза настаивал:</w:t>
      </w:r>
      <w:bookmarkEnd w:id="1"/>
    </w:p>
    <w:p w:rsidR="00F56297" w:rsidRDefault="00F601DA">
      <w:pPr>
        <w:pStyle w:val="20"/>
        <w:shd w:val="clear" w:color="auto" w:fill="auto"/>
        <w:tabs>
          <w:tab w:val="left" w:pos="342"/>
        </w:tabs>
        <w:spacing w:before="0"/>
      </w:pPr>
      <w:r>
        <w:t>а)</w:t>
      </w:r>
      <w:r>
        <w:tab/>
        <w:t>установить величину базового оклада (ставки) не ниже минимального размера оплаты труда;</w:t>
      </w:r>
    </w:p>
    <w:p w:rsidR="00F56297" w:rsidRDefault="00F601DA">
      <w:pPr>
        <w:pStyle w:val="20"/>
        <w:shd w:val="clear" w:color="auto" w:fill="auto"/>
        <w:tabs>
          <w:tab w:val="left" w:pos="485"/>
        </w:tabs>
        <w:spacing w:before="0"/>
      </w:pPr>
      <w:r>
        <w:t>б)</w:t>
      </w:r>
      <w:r>
        <w:tab/>
        <w:t xml:space="preserve">внести изменения </w:t>
      </w:r>
      <w:r>
        <w:rPr>
          <w:rStyle w:val="212pt"/>
        </w:rPr>
        <w:t xml:space="preserve">в </w:t>
      </w:r>
      <w:r>
        <w:t xml:space="preserve">НСОТ </w:t>
      </w:r>
      <w:r>
        <w:rPr>
          <w:rStyle w:val="212pt"/>
        </w:rPr>
        <w:t xml:space="preserve">доводя </w:t>
      </w:r>
      <w:r>
        <w:t xml:space="preserve">гарантированную окладную часть заработной платы </w:t>
      </w:r>
      <w:r>
        <w:rPr>
          <w:rStyle w:val="212pt"/>
        </w:rPr>
        <w:t xml:space="preserve">до </w:t>
      </w:r>
      <w:r>
        <w:t>70%.</w:t>
      </w:r>
    </w:p>
    <w:p w:rsidR="00F56297" w:rsidRDefault="00F601DA">
      <w:pPr>
        <w:pStyle w:val="20"/>
        <w:shd w:val="clear" w:color="auto" w:fill="auto"/>
        <w:spacing w:before="0"/>
      </w:pPr>
      <w:r>
        <w:t xml:space="preserve">В настоящее время при активном участии Общероссийского Профсоюза образования Минтрудом </w:t>
      </w:r>
      <w:r>
        <w:rPr>
          <w:rStyle w:val="212pt"/>
        </w:rPr>
        <w:t xml:space="preserve">России </w:t>
      </w:r>
      <w:r>
        <w:t xml:space="preserve">совместно </w:t>
      </w:r>
      <w:r>
        <w:rPr>
          <w:rStyle w:val="212pt"/>
        </w:rPr>
        <w:t xml:space="preserve">с </w:t>
      </w:r>
      <w:r>
        <w:t>Министерством просвещения разрабатываются требования к системе оплаты труда педагогов, учитыва</w:t>
      </w:r>
      <w:r>
        <w:t xml:space="preserve">ющие как особенности формирования ставки (оклада), так </w:t>
      </w:r>
      <w:r>
        <w:rPr>
          <w:rStyle w:val="212pt"/>
        </w:rPr>
        <w:t xml:space="preserve">и </w:t>
      </w:r>
      <w:r>
        <w:t xml:space="preserve">перечень компенсационных </w:t>
      </w:r>
      <w:r>
        <w:rPr>
          <w:rStyle w:val="212pt"/>
        </w:rPr>
        <w:t xml:space="preserve">и </w:t>
      </w:r>
      <w:r>
        <w:t>стимулирующих выплат.</w:t>
      </w:r>
    </w:p>
    <w:p w:rsidR="00F56297" w:rsidRDefault="00F601DA">
      <w:pPr>
        <w:pStyle w:val="20"/>
        <w:shd w:val="clear" w:color="auto" w:fill="auto"/>
        <w:spacing w:before="0"/>
        <w:sectPr w:rsidR="00F56297" w:rsidSect="006C3F16">
          <w:footerReference w:type="default" r:id="rId7"/>
          <w:pgSz w:w="11900" w:h="16840"/>
          <w:pgMar w:top="993" w:right="809" w:bottom="1780" w:left="1015" w:header="0" w:footer="3" w:gutter="0"/>
          <w:cols w:space="720"/>
          <w:noEndnote/>
          <w:docGrid w:linePitch="360"/>
        </w:sectPr>
      </w:pPr>
      <w:r>
        <w:rPr>
          <w:rStyle w:val="212pt"/>
        </w:rPr>
        <w:t xml:space="preserve">Но, </w:t>
      </w:r>
      <w:r>
        <w:t>не дожидаясь федерального ре</w:t>
      </w:r>
      <w:r>
        <w:t xml:space="preserve">шения Постановлением Правительства РТ </w:t>
      </w:r>
      <w:r>
        <w:rPr>
          <w:rStyle w:val="212pt"/>
        </w:rPr>
        <w:t xml:space="preserve">от 12.11.2021г. </w:t>
      </w:r>
      <w:r>
        <w:t xml:space="preserve">№ 1030 </w:t>
      </w:r>
      <w:r>
        <w:rPr>
          <w:rStyle w:val="212pt"/>
        </w:rPr>
        <w:t xml:space="preserve">с </w:t>
      </w:r>
      <w:r>
        <w:t xml:space="preserve">1 января </w:t>
      </w:r>
      <w:r>
        <w:rPr>
          <w:rStyle w:val="212pt"/>
        </w:rPr>
        <w:t xml:space="preserve">2022г. </w:t>
      </w:r>
      <w:r>
        <w:t xml:space="preserve">введены новые базовые оклады (ставки) работникам образования РТ. При </w:t>
      </w:r>
      <w:r>
        <w:rPr>
          <w:rStyle w:val="212pt"/>
        </w:rPr>
        <w:t xml:space="preserve">этом </w:t>
      </w:r>
      <w:r>
        <w:t xml:space="preserve">сохранены все ежемесячные стимулирующие, компенсационные </w:t>
      </w:r>
      <w:r>
        <w:rPr>
          <w:rStyle w:val="212pt"/>
        </w:rPr>
        <w:t xml:space="preserve">и </w:t>
      </w:r>
      <w:r>
        <w:t xml:space="preserve">другие надбавки </w:t>
      </w:r>
      <w:r>
        <w:rPr>
          <w:rStyle w:val="212pt"/>
        </w:rPr>
        <w:t xml:space="preserve">и </w:t>
      </w:r>
      <w:r>
        <w:t>выплаты.</w:t>
      </w:r>
    </w:p>
    <w:p w:rsidR="00F56297" w:rsidRDefault="00F601DA">
      <w:pPr>
        <w:pStyle w:val="10"/>
        <w:keepNext/>
        <w:keepLines/>
        <w:shd w:val="clear" w:color="auto" w:fill="auto"/>
        <w:spacing w:after="0" w:line="322" w:lineRule="exact"/>
        <w:ind w:left="200"/>
      </w:pPr>
      <w:bookmarkStart w:id="2" w:name="bookmark2"/>
      <w:r>
        <w:lastRenderedPageBreak/>
        <w:t>Д И Н А М И К А</w:t>
      </w:r>
      <w:bookmarkEnd w:id="2"/>
    </w:p>
    <w:p w:rsidR="00F56297" w:rsidRDefault="00F601DA">
      <w:pPr>
        <w:pStyle w:val="10"/>
        <w:keepNext/>
        <w:keepLines/>
        <w:shd w:val="clear" w:color="auto" w:fill="auto"/>
        <w:spacing w:after="0" w:line="322" w:lineRule="exact"/>
        <w:ind w:left="200"/>
      </w:pPr>
      <w:bookmarkStart w:id="3" w:name="bookmark3"/>
      <w:r>
        <w:t>и</w:t>
      </w:r>
      <w:r>
        <w:t>зменения величины базовых окладов (ставок)работников отрасли</w:t>
      </w:r>
      <w:r>
        <w:br/>
        <w:t>«Образование» Республики Татарстан.</w:t>
      </w:r>
      <w:bookmarkEnd w:id="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1"/>
        <w:gridCol w:w="1704"/>
        <w:gridCol w:w="1560"/>
        <w:gridCol w:w="1982"/>
        <w:gridCol w:w="2136"/>
      </w:tblGrid>
      <w:tr w:rsidR="00F56297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1"/>
              </w:rPr>
              <w:t>Категории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1"/>
              </w:rPr>
              <w:t>работников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</w:pPr>
            <w:r>
              <w:rPr>
                <w:rStyle w:val="21"/>
              </w:rPr>
              <w:t>2016г.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ind w:left="260"/>
              <w:jc w:val="left"/>
            </w:pPr>
            <w:r>
              <w:rPr>
                <w:rStyle w:val="21"/>
              </w:rPr>
              <w:t>2018г.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2020г.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1"/>
              </w:rPr>
              <w:t>2022г.</w:t>
            </w: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МРОТ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</w:pPr>
            <w:r>
              <w:rPr>
                <w:rStyle w:val="22"/>
              </w:rPr>
              <w:t>7500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11.272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12.792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13.890</w:t>
            </w: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1939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317" w:lineRule="exact"/>
              <w:jc w:val="left"/>
            </w:pPr>
            <w:r>
              <w:rPr>
                <w:rStyle w:val="21"/>
              </w:rPr>
              <w:t xml:space="preserve">1.Учебно- вспомогательный персонал </w:t>
            </w:r>
            <w:r>
              <w:rPr>
                <w:rStyle w:val="22"/>
              </w:rPr>
              <w:t xml:space="preserve">I, II </w:t>
            </w:r>
            <w:r>
              <w:rPr>
                <w:rStyle w:val="21"/>
              </w:rPr>
              <w:t>уровней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317" w:lineRule="exact"/>
              <w:jc w:val="left"/>
            </w:pPr>
            <w:r>
              <w:rPr>
                <w:rStyle w:val="23"/>
              </w:rPr>
              <w:t>младший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317" w:lineRule="exact"/>
              <w:jc w:val="left"/>
            </w:pPr>
            <w:r>
              <w:rPr>
                <w:rStyle w:val="23"/>
              </w:rPr>
              <w:t>воспитатель)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317" w:lineRule="exact"/>
            </w:pPr>
            <w:r>
              <w:rPr>
                <w:rStyle w:val="22"/>
              </w:rPr>
              <w:t xml:space="preserve">6831 </w:t>
            </w:r>
            <w:r>
              <w:rPr>
                <w:rStyle w:val="22"/>
              </w:rPr>
              <w:t>(СПО) 8331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9868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(СПО)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10.015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317" w:lineRule="exact"/>
              <w:jc w:val="left"/>
            </w:pPr>
            <w:r>
              <w:rPr>
                <w:rStyle w:val="22"/>
              </w:rPr>
              <w:t>9868 (СПО) 10.015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 w:line="317" w:lineRule="exact"/>
              <w:jc w:val="left"/>
            </w:pPr>
            <w:r>
              <w:rPr>
                <w:rStyle w:val="22"/>
              </w:rPr>
              <w:t>13.617 (+37,5%) 14.000 (+39,2%)</w:t>
            </w: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162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1"/>
              </w:rPr>
              <w:t>2.Педагогические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1"/>
              </w:rPr>
              <w:t>работники: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3"/>
              </w:rPr>
              <w:t>(ДОУ)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22"/>
              </w:rPr>
              <w:t>7965 (СПО) 9714 (ВПО)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11.680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(СПО)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14.236</w:t>
            </w:r>
          </w:p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(ВПО)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11.680 (СПО) 14.236 (ВПО)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363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>14.480 (СПО) 16.700 (ВПО) 16.732 (+17,5%)</w:t>
            </w:r>
          </w:p>
        </w:tc>
      </w:tr>
    </w:tbl>
    <w:p w:rsidR="00F56297" w:rsidRDefault="00F601DA">
      <w:pPr>
        <w:pStyle w:val="a8"/>
        <w:framePr w:w="10363" w:wrap="notBeside" w:vAnchor="text" w:hAnchor="text" w:xAlign="center" w:y="1"/>
        <w:shd w:val="clear" w:color="auto" w:fill="auto"/>
        <w:spacing w:line="280" w:lineRule="exact"/>
      </w:pPr>
      <w:r>
        <w:t xml:space="preserve">Все </w:t>
      </w:r>
      <w:r>
        <w:rPr>
          <w:rStyle w:val="12pt"/>
        </w:rPr>
        <w:t xml:space="preserve">это позволило выполнять </w:t>
      </w:r>
      <w:r>
        <w:t xml:space="preserve">Указ Президента РФ </w:t>
      </w:r>
      <w:r>
        <w:rPr>
          <w:rStyle w:val="12pt"/>
        </w:rPr>
        <w:t xml:space="preserve">от </w:t>
      </w:r>
      <w:r>
        <w:t>2012 года</w:t>
      </w:r>
    </w:p>
    <w:p w:rsidR="00F56297" w:rsidRDefault="00F56297">
      <w:pPr>
        <w:framePr w:w="10363" w:wrap="notBeside" w:vAnchor="text" w:hAnchor="text" w:xAlign="center" w:y="1"/>
        <w:rPr>
          <w:sz w:val="2"/>
          <w:szCs w:val="2"/>
        </w:rPr>
      </w:pPr>
    </w:p>
    <w:p w:rsidR="00F56297" w:rsidRDefault="00F56297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1"/>
        <w:gridCol w:w="1704"/>
        <w:gridCol w:w="1843"/>
        <w:gridCol w:w="1843"/>
        <w:gridCol w:w="1848"/>
      </w:tblGrid>
      <w:tr w:rsidR="00F56297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З.Сред. з/пл.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(2020г.)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638"/>
          <w:jc w:val="center"/>
        </w:trPr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2"/>
              </w:rPr>
              <w:t>по экономике</w:t>
            </w:r>
          </w:p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2"/>
              </w:rPr>
              <w:t>- Сред. з/пл.</w:t>
            </w:r>
          </w:p>
        </w:tc>
        <w:tc>
          <w:tcPr>
            <w:tcW w:w="1704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28.160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30.742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31.609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317"/>
          <w:jc w:val="center"/>
        </w:trPr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в образовании</w:t>
            </w:r>
          </w:p>
        </w:tc>
        <w:tc>
          <w:tcPr>
            <w:tcW w:w="1704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24.018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30.726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302"/>
          <w:jc w:val="center"/>
        </w:trPr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80" w:lineRule="exact"/>
              <w:jc w:val="left"/>
            </w:pPr>
            <w:r>
              <w:rPr>
                <w:rStyle w:val="24pt"/>
              </w:rPr>
              <w:t>-</w:t>
            </w:r>
          </w:p>
        </w:tc>
        <w:tc>
          <w:tcPr>
            <w:tcW w:w="1704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29.261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36.650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- Сред. з/пл. - учителя</w:t>
            </w:r>
          </w:p>
        </w:tc>
        <w:tc>
          <w:tcPr>
            <w:tcW w:w="1704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26.293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27.208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31.099</w:t>
            </w:r>
          </w:p>
        </w:tc>
        <w:tc>
          <w:tcPr>
            <w:tcW w:w="18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56297">
        <w:tblPrEx>
          <w:tblCellMar>
            <w:top w:w="0" w:type="dxa"/>
            <w:bottom w:w="0" w:type="dxa"/>
          </w:tblCellMar>
        </w:tblPrEx>
        <w:trPr>
          <w:trHeight w:hRule="exact" w:val="1277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331" w:lineRule="exact"/>
              <w:ind w:left="260" w:firstLine="980"/>
              <w:jc w:val="left"/>
            </w:pPr>
            <w:r>
              <w:rPr>
                <w:rStyle w:val="22"/>
              </w:rPr>
              <w:t xml:space="preserve">воспитателя </w:t>
            </w:r>
            <w:r>
              <w:rPr>
                <w:rStyle w:val="22"/>
              </w:rPr>
              <w:t>- пед. доп. образования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20.561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31.609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56297" w:rsidRDefault="00F601DA">
            <w:pPr>
              <w:pStyle w:val="20"/>
              <w:framePr w:w="10219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35.316</w:t>
            </w:r>
          </w:p>
        </w:tc>
        <w:tc>
          <w:tcPr>
            <w:tcW w:w="1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6297" w:rsidRDefault="00F56297">
            <w:pPr>
              <w:framePr w:w="1021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56297" w:rsidRDefault="00F56297">
      <w:pPr>
        <w:framePr w:w="10219" w:wrap="notBeside" w:vAnchor="text" w:hAnchor="text" w:xAlign="center" w:y="1"/>
        <w:rPr>
          <w:sz w:val="2"/>
          <w:szCs w:val="2"/>
        </w:rPr>
      </w:pPr>
    </w:p>
    <w:p w:rsidR="00F56297" w:rsidRDefault="00F56297">
      <w:pPr>
        <w:rPr>
          <w:sz w:val="2"/>
          <w:szCs w:val="2"/>
        </w:rPr>
      </w:pPr>
    </w:p>
    <w:p w:rsidR="0079142D" w:rsidRDefault="0079142D" w:rsidP="00C74960">
      <w:pPr>
        <w:pStyle w:val="10"/>
        <w:keepNext/>
        <w:keepLines/>
        <w:shd w:val="clear" w:color="auto" w:fill="auto"/>
        <w:spacing w:after="0" w:line="240" w:lineRule="auto"/>
        <w:ind w:firstLine="851"/>
        <w:jc w:val="both"/>
      </w:pPr>
      <w:bookmarkStart w:id="4" w:name="bookmark4"/>
    </w:p>
    <w:p w:rsidR="00F56297" w:rsidRDefault="00F601DA" w:rsidP="00C74960">
      <w:pPr>
        <w:pStyle w:val="10"/>
        <w:keepNext/>
        <w:keepLines/>
        <w:shd w:val="clear" w:color="auto" w:fill="auto"/>
        <w:spacing w:after="0" w:line="240" w:lineRule="auto"/>
        <w:ind w:firstLine="851"/>
        <w:jc w:val="both"/>
      </w:pPr>
      <w:r w:rsidRPr="00C74960">
        <w:t>Уважаемые коллеги!</w:t>
      </w:r>
      <w:bookmarkEnd w:id="4"/>
    </w:p>
    <w:p w:rsidR="0079142D" w:rsidRPr="00C74960" w:rsidRDefault="0079142D" w:rsidP="00C74960">
      <w:pPr>
        <w:pStyle w:val="10"/>
        <w:keepNext/>
        <w:keepLines/>
        <w:shd w:val="clear" w:color="auto" w:fill="auto"/>
        <w:spacing w:after="0" w:line="240" w:lineRule="auto"/>
        <w:ind w:firstLine="851"/>
        <w:jc w:val="both"/>
      </w:pP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Реском Профсоюза широко используя различные формы социального партнёрства, всегда особое внимание уделяет </w:t>
      </w:r>
      <w:r w:rsidRPr="00C74960">
        <w:rPr>
          <w:rStyle w:val="24"/>
        </w:rPr>
        <w:t>социальным проектам</w:t>
      </w:r>
      <w:r w:rsidRPr="00C74960">
        <w:rPr>
          <w:rStyle w:val="25"/>
        </w:rPr>
        <w:t xml:space="preserve"> </w:t>
      </w:r>
      <w:r w:rsidRPr="00C74960">
        <w:rPr>
          <w:rStyle w:val="212pt"/>
          <w:sz w:val="28"/>
          <w:szCs w:val="28"/>
        </w:rPr>
        <w:t xml:space="preserve">и </w:t>
      </w:r>
      <w:r w:rsidRPr="00C74960">
        <w:rPr>
          <w:rStyle w:val="24"/>
        </w:rPr>
        <w:t>программам</w:t>
      </w:r>
      <w:r w:rsidRPr="00C74960">
        <w:t xml:space="preserve">. Особенно актуальным остаётся санаторное </w:t>
      </w:r>
      <w:r w:rsidRPr="00C74960">
        <w:t>оздоровление работников.</w:t>
      </w:r>
    </w:p>
    <w:p w:rsidR="00F56297" w:rsidRPr="00C74960" w:rsidRDefault="00F601DA" w:rsidP="0079142D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Профсоюз предлагает отдохнуть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 xml:space="preserve">санаториях </w:t>
      </w:r>
      <w:r w:rsidRPr="00C74960">
        <w:rPr>
          <w:rStyle w:val="212pt"/>
          <w:sz w:val="28"/>
          <w:szCs w:val="28"/>
        </w:rPr>
        <w:t xml:space="preserve">с </w:t>
      </w:r>
      <w:r w:rsidRPr="00C74960">
        <w:t xml:space="preserve">профсоюзной </w:t>
      </w:r>
      <w:r w:rsidRPr="00C74960">
        <w:rPr>
          <w:rStyle w:val="212pt"/>
          <w:sz w:val="28"/>
          <w:szCs w:val="28"/>
        </w:rPr>
        <w:t xml:space="preserve">скидкой до </w:t>
      </w:r>
      <w:r w:rsidRPr="00C74960">
        <w:t xml:space="preserve">50% </w:t>
      </w:r>
      <w:r w:rsidRPr="0079142D">
        <w:rPr>
          <w:rStyle w:val="212pt"/>
          <w:b w:val="0"/>
          <w:sz w:val="28"/>
          <w:szCs w:val="28"/>
        </w:rPr>
        <w:t>от стоимости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путёвки </w:t>
      </w:r>
      <w:r w:rsidRPr="00C74960">
        <w:rPr>
          <w:rStyle w:val="212pt"/>
          <w:sz w:val="28"/>
          <w:szCs w:val="28"/>
        </w:rPr>
        <w:t xml:space="preserve">по </w:t>
      </w:r>
      <w:r w:rsidRPr="00C74960">
        <w:t>профсоюзному проект</w:t>
      </w:r>
      <w:r w:rsidRPr="00C74960">
        <w:rPr>
          <w:rStyle w:val="26"/>
        </w:rPr>
        <w:t xml:space="preserve">у </w:t>
      </w:r>
      <w:r w:rsidRPr="00C74960">
        <w:rPr>
          <w:rStyle w:val="24"/>
        </w:rPr>
        <w:t>«Путевка за полцены</w:t>
      </w:r>
      <w:r w:rsidRPr="00C74960">
        <w:t>». В</w:t>
      </w:r>
      <w:r w:rsidR="0079142D">
        <w:t xml:space="preserve"> санаториях: «Нехама»</w:t>
      </w:r>
      <w:r w:rsidRPr="00C74960">
        <w:t xml:space="preserve">, </w:t>
      </w:r>
      <w:r w:rsidRPr="00C74960">
        <w:rPr>
          <w:rStyle w:val="212pt"/>
          <w:sz w:val="28"/>
          <w:szCs w:val="28"/>
        </w:rPr>
        <w:t>«</w:t>
      </w:r>
      <w:r w:rsidRPr="0079142D">
        <w:rPr>
          <w:rStyle w:val="212pt"/>
          <w:b w:val="0"/>
          <w:sz w:val="28"/>
          <w:szCs w:val="28"/>
        </w:rPr>
        <w:t>Сосновый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бор», «Жемчу</w:t>
      </w:r>
      <w:r w:rsidRPr="00C74960">
        <w:t>жина», «Васильевский», «Шифалы-</w:t>
      </w:r>
      <w:r w:rsidRPr="00C74960">
        <w:t xml:space="preserve">Су </w:t>
      </w:r>
      <w:r w:rsidRPr="0079142D">
        <w:rPr>
          <w:rStyle w:val="212pt"/>
          <w:b w:val="0"/>
          <w:sz w:val="28"/>
          <w:szCs w:val="28"/>
        </w:rPr>
        <w:t>(Ижминводы)».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В нашем саду данным видом отдыха воспользовались 0 человек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Ещё один проект </w:t>
      </w:r>
      <w:r w:rsidRPr="00C74960">
        <w:rPr>
          <w:rStyle w:val="24"/>
        </w:rPr>
        <w:t>«Профсоюзный уик-энд»</w:t>
      </w:r>
      <w:r w:rsidRPr="00C74960">
        <w:rPr>
          <w:rStyle w:val="25"/>
        </w:rPr>
        <w:t xml:space="preserve"> </w:t>
      </w:r>
      <w:r w:rsidRPr="00C74960">
        <w:t xml:space="preserve">позволяет членам профсоюза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 xml:space="preserve">течении трех дней отдохнуть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 xml:space="preserve">санаториях </w:t>
      </w:r>
      <w:r w:rsidRPr="00C74960">
        <w:rPr>
          <w:rStyle w:val="212pt"/>
          <w:sz w:val="28"/>
          <w:szCs w:val="28"/>
        </w:rPr>
        <w:t xml:space="preserve">с льготной </w:t>
      </w:r>
      <w:r w:rsidRPr="00C74960">
        <w:t>оплатой. В 2021 году отдохнул</w:t>
      </w:r>
      <w:r w:rsidRPr="00C74960">
        <w:t>и 1 человек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79142D">
        <w:rPr>
          <w:rStyle w:val="212pt"/>
          <w:b w:val="0"/>
          <w:sz w:val="28"/>
          <w:szCs w:val="28"/>
        </w:rPr>
        <w:lastRenderedPageBreak/>
        <w:t xml:space="preserve">По </w:t>
      </w:r>
      <w:r w:rsidRPr="00C74960">
        <w:t xml:space="preserve">социальному проекту </w:t>
      </w:r>
      <w:r w:rsidRPr="00C74960">
        <w:rPr>
          <w:rStyle w:val="24"/>
        </w:rPr>
        <w:t>«За здоровьем в Крым»</w:t>
      </w:r>
      <w:r w:rsidRPr="00C74960">
        <w:rPr>
          <w:rStyle w:val="25"/>
        </w:rPr>
        <w:t xml:space="preserve">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 xml:space="preserve">2021 году смогли поправить свое здоровье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санатории </w:t>
      </w:r>
      <w:r w:rsidRPr="0079142D">
        <w:rPr>
          <w:rStyle w:val="212pt"/>
          <w:b w:val="0"/>
          <w:sz w:val="28"/>
          <w:szCs w:val="28"/>
        </w:rPr>
        <w:t>г.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Евпатория при </w:t>
      </w:r>
      <w:r w:rsidRPr="0079142D">
        <w:rPr>
          <w:rStyle w:val="212pt"/>
          <w:b w:val="0"/>
          <w:sz w:val="28"/>
          <w:szCs w:val="28"/>
        </w:rPr>
        <w:t>льготной стоимости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проживания, бесплатном проезде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автобусе и льготном авиаперелете</w:t>
      </w:r>
      <w:r w:rsidR="00C74960" w:rsidRPr="00C74960">
        <w:t xml:space="preserve"> 0</w:t>
      </w:r>
      <w:r w:rsidRPr="00C74960">
        <w:t xml:space="preserve"> членов членов профсоюза.</w:t>
      </w:r>
    </w:p>
    <w:p w:rsidR="00C74960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</w:t>
      </w:r>
      <w:r w:rsidRPr="00C74960">
        <w:t>ии работников детских садов: лучшие председатели первичных профсоюзных</w:t>
      </w:r>
      <w:r w:rsidR="00C74960" w:rsidRPr="00C74960">
        <w:t xml:space="preserve"> организаций, руководители КМО </w:t>
      </w:r>
      <w:r w:rsidRPr="00C74960">
        <w:t xml:space="preserve">имели </w:t>
      </w:r>
      <w:r w:rsidRPr="0079142D">
        <w:rPr>
          <w:rStyle w:val="212pt"/>
          <w:b w:val="0"/>
          <w:sz w:val="28"/>
          <w:szCs w:val="28"/>
        </w:rPr>
        <w:t>возможность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отдохнуть на борту теплохода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2021 году. 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Члены профсоюза могут воспользоваться проектом </w:t>
      </w:r>
      <w:r w:rsidR="0079142D">
        <w:rPr>
          <w:rStyle w:val="24"/>
        </w:rPr>
        <w:t>«</w:t>
      </w:r>
      <w:r w:rsidRPr="00C74960">
        <w:rPr>
          <w:rStyle w:val="24"/>
        </w:rPr>
        <w:t>Льготное потребительское кредитование для работников образования»</w:t>
      </w:r>
      <w:r w:rsidRPr="00C74960">
        <w:rPr>
          <w:rStyle w:val="25"/>
        </w:rPr>
        <w:t xml:space="preserve"> </w:t>
      </w:r>
      <w:r w:rsidRPr="00C74960">
        <w:t xml:space="preserve">через ПАО «АК Барс Банк». Кредит предоставляется на сумму до 1ОО </w:t>
      </w:r>
      <w:r w:rsidRPr="006C3F16">
        <w:rPr>
          <w:rStyle w:val="212pt"/>
          <w:b w:val="0"/>
          <w:sz w:val="28"/>
          <w:szCs w:val="28"/>
        </w:rPr>
        <w:t>тыс.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сроком до 1 года, под 11% </w:t>
      </w:r>
      <w:r w:rsidRPr="006C3F16">
        <w:rPr>
          <w:rStyle w:val="212pt"/>
          <w:b w:val="0"/>
          <w:sz w:val="28"/>
          <w:szCs w:val="28"/>
        </w:rPr>
        <w:t>годовых,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а для молодых педагогов кредит </w:t>
      </w:r>
      <w:r w:rsidRPr="00C74960">
        <w:t xml:space="preserve">выдаётся под 5% </w:t>
      </w:r>
      <w:r w:rsidRPr="006C3F16">
        <w:rPr>
          <w:rStyle w:val="212pt"/>
          <w:b w:val="0"/>
          <w:sz w:val="28"/>
          <w:szCs w:val="28"/>
        </w:rPr>
        <w:t>годовых.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Успешно функционирует республиканский фонд «Социальной поддержки членов Профсоюза», согласно Положения Фонда единовременная материальная </w:t>
      </w:r>
      <w:r w:rsidRPr="00C74960">
        <w:rPr>
          <w:rStyle w:val="212pt"/>
          <w:sz w:val="28"/>
          <w:szCs w:val="28"/>
        </w:rPr>
        <w:t xml:space="preserve">помощь </w:t>
      </w:r>
      <w:r w:rsidRPr="00C74960">
        <w:t xml:space="preserve">оказывается членам профсоюза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случае пожара, тяжёлых операций, онкологических заболева</w:t>
      </w:r>
      <w:r w:rsidRPr="00C74960">
        <w:t xml:space="preserve">ний, нуждающимся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дорогостоящем лечении и т.д. В</w:t>
      </w:r>
      <w:r w:rsidR="00C74960" w:rsidRPr="00C74960">
        <w:t xml:space="preserve"> 2021</w:t>
      </w:r>
      <w:r w:rsidRPr="00C74960">
        <w:t xml:space="preserve">году </w:t>
      </w:r>
      <w:r w:rsidR="00C74960" w:rsidRPr="00C74960">
        <w:t xml:space="preserve">2 </w:t>
      </w:r>
      <w:r w:rsidRPr="00C74960">
        <w:t>наш</w:t>
      </w:r>
      <w:r w:rsidR="00C74960" w:rsidRPr="00C74960">
        <w:t>их</w:t>
      </w:r>
      <w:r w:rsidRPr="00C74960">
        <w:t xml:space="preserve"> член</w:t>
      </w:r>
      <w:r w:rsidR="00C74960" w:rsidRPr="00C74960">
        <w:t>а</w:t>
      </w:r>
      <w:r w:rsidRPr="00C74960">
        <w:t xml:space="preserve"> профсоюза получила такую материальную поддержку.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В Республике Татарстан, начиная </w:t>
      </w:r>
      <w:r w:rsidR="00C74960">
        <w:rPr>
          <w:rStyle w:val="212pt"/>
          <w:sz w:val="28"/>
          <w:szCs w:val="28"/>
        </w:rPr>
        <w:t>с 2007</w:t>
      </w:r>
      <w:r w:rsidRPr="00C74960">
        <w:t xml:space="preserve"> года, реализуется </w:t>
      </w:r>
      <w:r w:rsidRPr="00C74960">
        <w:rPr>
          <w:rStyle w:val="24"/>
        </w:rPr>
        <w:t xml:space="preserve">Программа Негосударственного пенсионного обеспечения </w:t>
      </w:r>
      <w:r w:rsidRPr="00C74960">
        <w:rPr>
          <w:rStyle w:val="26"/>
        </w:rPr>
        <w:t>р</w:t>
      </w:r>
      <w:r w:rsidRPr="00C74960">
        <w:t>аботников бюджетной сферы. На п</w:t>
      </w:r>
      <w:r w:rsidRPr="00C74960">
        <w:t xml:space="preserve">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</w:t>
      </w:r>
      <w:r w:rsidR="00C74960" w:rsidRPr="00C74960">
        <w:t>0</w:t>
      </w:r>
      <w:r w:rsidRPr="00C74960">
        <w:t xml:space="preserve"> человек</w:t>
      </w:r>
      <w:r w:rsidR="00C74960" w:rsidRPr="00C74960">
        <w:t xml:space="preserve"> </w:t>
      </w:r>
      <w:r w:rsidRPr="00C74960">
        <w:t xml:space="preserve"> пополнили ряды получателей данных выплат.</w:t>
      </w:r>
    </w:p>
    <w:p w:rsidR="00F56297" w:rsidRPr="00C74960" w:rsidRDefault="00C74960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rPr>
          <w:rStyle w:val="212pt"/>
          <w:b w:val="0"/>
          <w:sz w:val="28"/>
          <w:szCs w:val="28"/>
        </w:rPr>
        <w:t xml:space="preserve">По </w:t>
      </w:r>
      <w:r w:rsidR="00F601DA" w:rsidRPr="00C74960">
        <w:t>об</w:t>
      </w:r>
      <w:r w:rsidR="00F601DA" w:rsidRPr="00C74960">
        <w:t>ращению Республиканского комитета Пр</w:t>
      </w:r>
      <w:r w:rsidRPr="00C74960">
        <w:t>офсоюза, Президентом Республики</w:t>
      </w:r>
      <w:r w:rsidR="006C3F16">
        <w:t xml:space="preserve"> </w:t>
      </w:r>
      <w:r w:rsidR="00F601DA" w:rsidRPr="00C74960">
        <w:t xml:space="preserve">Татарстан Р.Н. Миннихановым принято решение </w:t>
      </w:r>
      <w:r w:rsidR="00F601DA" w:rsidRPr="00C74960">
        <w:rPr>
          <w:rStyle w:val="212pt"/>
          <w:sz w:val="28"/>
          <w:szCs w:val="28"/>
        </w:rPr>
        <w:t xml:space="preserve">о </w:t>
      </w:r>
      <w:r w:rsidR="00F601DA" w:rsidRPr="00C74960">
        <w:t xml:space="preserve">продлении </w:t>
      </w:r>
      <w:r w:rsidR="00F601DA" w:rsidRPr="00C74960">
        <w:rPr>
          <w:rStyle w:val="24"/>
        </w:rPr>
        <w:t>на</w:t>
      </w:r>
      <w:r>
        <w:rPr>
          <w:rStyle w:val="24"/>
        </w:rPr>
        <w:t xml:space="preserve"> </w:t>
      </w:r>
      <w:r w:rsidRPr="00C74960">
        <w:rPr>
          <w:rStyle w:val="24"/>
        </w:rPr>
        <w:t xml:space="preserve">2021 </w:t>
      </w:r>
      <w:r w:rsidR="00F601DA" w:rsidRPr="00C74960">
        <w:rPr>
          <w:rStyle w:val="24"/>
        </w:rPr>
        <w:t>год</w:t>
      </w:r>
      <w:r w:rsidR="00F601DA" w:rsidRPr="00C74960">
        <w:rPr>
          <w:rStyle w:val="25"/>
        </w:rPr>
        <w:t xml:space="preserve"> </w:t>
      </w:r>
      <w:r w:rsidR="00F601DA" w:rsidRPr="00C74960">
        <w:t xml:space="preserve">срока вступления новых участников </w:t>
      </w:r>
      <w:r w:rsidR="00F601DA" w:rsidRPr="00C74960">
        <w:rPr>
          <w:rStyle w:val="212pt"/>
          <w:sz w:val="28"/>
          <w:szCs w:val="28"/>
        </w:rPr>
        <w:t xml:space="preserve">в </w:t>
      </w:r>
      <w:r w:rsidR="00F601DA" w:rsidRPr="00C74960">
        <w:t xml:space="preserve">программу, выделено </w:t>
      </w:r>
      <w:r w:rsidR="00F601DA" w:rsidRPr="00C74960">
        <w:rPr>
          <w:rStyle w:val="24"/>
        </w:rPr>
        <w:t>70,5 млн.руб.</w:t>
      </w:r>
      <w:r w:rsidR="00F601DA" w:rsidRPr="00C74960">
        <w:rPr>
          <w:rStyle w:val="25"/>
        </w:rPr>
        <w:t xml:space="preserve"> </w:t>
      </w:r>
      <w:r w:rsidR="00F601DA" w:rsidRPr="00C74960">
        <w:t>из бюджета Республики Татарстан.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rPr>
          <w:rStyle w:val="24"/>
        </w:rPr>
        <w:t>С 1 января 2022г.</w:t>
      </w:r>
      <w:r w:rsidRPr="00C74960">
        <w:rPr>
          <w:rStyle w:val="25"/>
        </w:rPr>
        <w:t xml:space="preserve"> </w:t>
      </w:r>
      <w:r w:rsidRPr="00C74960">
        <w:t xml:space="preserve">Реском профсоюза предлагает и </w:t>
      </w:r>
      <w:r w:rsidRPr="00B63B9F">
        <w:rPr>
          <w:rStyle w:val="212pt"/>
          <w:b w:val="0"/>
          <w:sz w:val="28"/>
          <w:szCs w:val="28"/>
        </w:rPr>
        <w:t>свою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профсоюзную программу Негосударственного пенсионного обеспечения членов Профсоюза </w:t>
      </w:r>
      <w:r w:rsidRPr="00C74960">
        <w:rPr>
          <w:rStyle w:val="24"/>
        </w:rPr>
        <w:t>«Профсоюзный бонус к пенсии»</w:t>
      </w:r>
      <w:r w:rsidRPr="00C74960">
        <w:rPr>
          <w:rStyle w:val="25"/>
        </w:rPr>
        <w:t xml:space="preserve"> </w:t>
      </w:r>
      <w:r w:rsidRPr="00C74960">
        <w:t xml:space="preserve">, благодаря которой, при расторжении трудового договора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 xml:space="preserve">период </w:t>
      </w:r>
      <w:r w:rsidRPr="00C74960">
        <w:rPr>
          <w:rStyle w:val="212pt"/>
          <w:sz w:val="28"/>
          <w:szCs w:val="28"/>
        </w:rPr>
        <w:t xml:space="preserve">с </w:t>
      </w:r>
      <w:r w:rsidRPr="00C74960">
        <w:t>1 января 2022 года по 31 декабря 2024 года - наличие непрерывного стажа работы</w:t>
      </w:r>
      <w:r w:rsidRPr="00C74960">
        <w:t xml:space="preserve">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- наличии профсоюзного стажа не менее 10 лет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Общероссийском Профсоюзе образования на момент обращени</w:t>
      </w:r>
      <w:r w:rsidRPr="00C74960">
        <w:t xml:space="preserve">я, будет оказана поддержка членам профсоюза </w:t>
      </w:r>
      <w:r w:rsidRPr="00B63B9F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течении трех лет.</w:t>
      </w:r>
    </w:p>
    <w:p w:rsidR="00B63B9F" w:rsidRDefault="00B63B9F" w:rsidP="00C74960">
      <w:pPr>
        <w:pStyle w:val="10"/>
        <w:keepNext/>
        <w:keepLines/>
        <w:shd w:val="clear" w:color="auto" w:fill="auto"/>
        <w:spacing w:after="0" w:line="240" w:lineRule="auto"/>
        <w:ind w:firstLine="851"/>
        <w:jc w:val="both"/>
      </w:pPr>
      <w:bookmarkStart w:id="5" w:name="bookmark5"/>
    </w:p>
    <w:p w:rsidR="00F56297" w:rsidRDefault="00F601DA" w:rsidP="00C74960">
      <w:pPr>
        <w:pStyle w:val="10"/>
        <w:keepNext/>
        <w:keepLines/>
        <w:shd w:val="clear" w:color="auto" w:fill="auto"/>
        <w:spacing w:after="0" w:line="240" w:lineRule="auto"/>
        <w:ind w:firstLine="851"/>
        <w:jc w:val="both"/>
      </w:pPr>
      <w:r w:rsidRPr="00C74960">
        <w:t>Уважаемые коллеги!</w:t>
      </w:r>
      <w:bookmarkEnd w:id="5"/>
    </w:p>
    <w:p w:rsidR="0079142D" w:rsidRPr="00C74960" w:rsidRDefault="0079142D" w:rsidP="00C74960">
      <w:pPr>
        <w:pStyle w:val="10"/>
        <w:keepNext/>
        <w:keepLines/>
        <w:shd w:val="clear" w:color="auto" w:fill="auto"/>
        <w:spacing w:after="0" w:line="240" w:lineRule="auto"/>
        <w:ind w:firstLine="851"/>
        <w:jc w:val="both"/>
      </w:pP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Практика социальных отношений показывает, что взаимное уважение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совместная деятельность работодателей </w:t>
      </w:r>
      <w:r w:rsidRPr="00C74960">
        <w:rPr>
          <w:rStyle w:val="212pt"/>
          <w:sz w:val="28"/>
          <w:szCs w:val="28"/>
        </w:rPr>
        <w:t xml:space="preserve">и </w:t>
      </w:r>
      <w:r w:rsidRPr="00C74960">
        <w:t xml:space="preserve">профсоюзных организаций сегодня является единственно </w:t>
      </w:r>
      <w:r w:rsidRPr="0079142D">
        <w:rPr>
          <w:rStyle w:val="212pt"/>
          <w:b w:val="0"/>
          <w:sz w:val="28"/>
          <w:szCs w:val="28"/>
        </w:rPr>
        <w:t>возможным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инст</w:t>
      </w:r>
      <w:r w:rsidRPr="00C74960">
        <w:t>рументом сотрудничества.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lastRenderedPageBreak/>
        <w:t>Наша первичная проф</w:t>
      </w:r>
      <w:r w:rsidR="001507D3">
        <w:t>союзная организация объединяет 50</w:t>
      </w:r>
      <w:r w:rsidRPr="00C74960">
        <w:t xml:space="preserve"> членов профсоюза </w:t>
      </w:r>
      <w:r w:rsidRPr="00C74960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имеет стабильный охват проф.членством.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Ежегодно </w:t>
      </w:r>
      <w:r w:rsidRPr="00C74960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рамках социального партнерства проводится</w:t>
      </w:r>
      <w:r w:rsidR="0079142D">
        <w:t xml:space="preserve"> мониторинг</w:t>
      </w:r>
      <w:r w:rsidRPr="0079142D">
        <w:rPr>
          <w:rStyle w:val="212pt"/>
          <w:b w:val="0"/>
          <w:sz w:val="28"/>
          <w:szCs w:val="28"/>
        </w:rPr>
        <w:t xml:space="preserve"> 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анализ мер социальной поддержки работников: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6 работников воспользовались дополнительными оплачиваемыми </w:t>
      </w:r>
      <w:r w:rsidRPr="0079142D">
        <w:rPr>
          <w:rStyle w:val="212pt"/>
          <w:b w:val="0"/>
          <w:sz w:val="28"/>
          <w:szCs w:val="28"/>
        </w:rPr>
        <w:t>днями по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социально значимым причинам.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firstLine="851"/>
      </w:pPr>
      <w:r w:rsidRPr="00C74960">
        <w:t xml:space="preserve">Доплаты за вредные условия труда получили </w:t>
      </w:r>
      <w:r w:rsidR="00C74960">
        <w:t>5</w:t>
      </w:r>
      <w:r w:rsidRPr="00C74960">
        <w:t xml:space="preserve"> работника.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В нашем детском саду имеется кабинет уголок социального партнёрства, где отражается вся информация </w:t>
      </w:r>
      <w:r w:rsidRPr="00C74960">
        <w:rPr>
          <w:rStyle w:val="212pt"/>
          <w:sz w:val="28"/>
          <w:szCs w:val="28"/>
        </w:rPr>
        <w:t xml:space="preserve">о </w:t>
      </w:r>
      <w:r w:rsidRPr="00C74960">
        <w:t xml:space="preserve">работе профкома детского сада, где члены профсоюза могут получить </w:t>
      </w:r>
      <w:r w:rsidRPr="0079142D">
        <w:rPr>
          <w:rStyle w:val="212pt"/>
          <w:b w:val="0"/>
          <w:sz w:val="28"/>
          <w:szCs w:val="28"/>
        </w:rPr>
        <w:t>всю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необходимую информацию, прийти сюда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любое время за консультацией </w:t>
      </w:r>
      <w:r w:rsidRPr="0079142D">
        <w:rPr>
          <w:rStyle w:val="212pt"/>
          <w:b w:val="0"/>
          <w:sz w:val="28"/>
          <w:szCs w:val="28"/>
        </w:rPr>
        <w:t>по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инт</w:t>
      </w:r>
      <w:r w:rsidRPr="00C74960">
        <w:t>ересующим вопросам или за советом.</w:t>
      </w:r>
    </w:p>
    <w:p w:rsidR="00F56297" w:rsidRPr="00C74960" w:rsidRDefault="00F601DA" w:rsidP="00C74960">
      <w:pPr>
        <w:pStyle w:val="20"/>
        <w:shd w:val="clear" w:color="auto" w:fill="auto"/>
        <w:tabs>
          <w:tab w:val="left" w:pos="8597"/>
        </w:tabs>
        <w:spacing w:before="0" w:line="240" w:lineRule="auto"/>
        <w:ind w:right="320" w:firstLine="851"/>
      </w:pPr>
      <w:r w:rsidRPr="00C74960">
        <w:t xml:space="preserve">Особое внимание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деятельности профсоюзной ор</w:t>
      </w:r>
      <w:r w:rsidR="0079142D">
        <w:t xml:space="preserve">ганизации уделяется конкурсному </w:t>
      </w:r>
      <w:r w:rsidRPr="00C74960">
        <w:t>движению.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79142D">
        <w:rPr>
          <w:rStyle w:val="212pt"/>
          <w:b w:val="0"/>
          <w:sz w:val="28"/>
          <w:szCs w:val="28"/>
        </w:rPr>
        <w:t>Мы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принимали участие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Профсоюзных конкурсах различного уровня З</w:t>
      </w:r>
      <w:r w:rsidR="0079142D">
        <w:t xml:space="preserve">доровый образ жизни </w:t>
      </w:r>
      <w:r w:rsidRPr="0079142D">
        <w:rPr>
          <w:b/>
        </w:rPr>
        <w:t xml:space="preserve"> </w:t>
      </w:r>
      <w:r w:rsidRPr="0079142D">
        <w:rPr>
          <w:rStyle w:val="212pt"/>
          <w:b w:val="0"/>
          <w:sz w:val="28"/>
          <w:szCs w:val="28"/>
        </w:rPr>
        <w:t>и 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акциях, таких как «Профмарафон </w:t>
      </w:r>
      <w:r w:rsidRPr="00C74960">
        <w:t>365», «Лица первомая"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В 2021 году, всего за шесть месяцев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нашем ДОУ реализован самый масштабный проект Общероссийского Профсоюза образования последних лет - «Цифровизация Профсоюза».</w:t>
      </w:r>
    </w:p>
    <w:p w:rsidR="00F56297" w:rsidRPr="00C74960" w:rsidRDefault="00F601DA" w:rsidP="00C74960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spacing w:before="0" w:line="240" w:lineRule="auto"/>
        <w:ind w:right="320" w:firstLine="851"/>
      </w:pPr>
      <w:r w:rsidRPr="00C74960">
        <w:t xml:space="preserve">Наша первичная профсоюзная организация </w:t>
      </w:r>
      <w:r w:rsidRPr="00C74960">
        <w:rPr>
          <w:rStyle w:val="212pt"/>
          <w:sz w:val="28"/>
          <w:szCs w:val="28"/>
        </w:rPr>
        <w:t xml:space="preserve">полностью </w:t>
      </w:r>
      <w:r w:rsidRPr="00C74960">
        <w:t>пер</w:t>
      </w:r>
      <w:r w:rsidRPr="00C74960">
        <w:t xml:space="preserve">ешла на электронный учет, внеся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единый реестр Общероссийского Профсоюза образования личные данные наших членов Профсоюза.</w:t>
      </w:r>
    </w:p>
    <w:p w:rsidR="00F56297" w:rsidRPr="00C74960" w:rsidRDefault="00F601DA" w:rsidP="00C74960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spacing w:before="0" w:line="240" w:lineRule="auto"/>
        <w:ind w:right="320" w:firstLine="851"/>
      </w:pPr>
      <w:r w:rsidRPr="00C74960">
        <w:t xml:space="preserve">В 2021 году </w:t>
      </w:r>
      <w:r w:rsidRPr="006C3F16">
        <w:rPr>
          <w:rStyle w:val="212pt"/>
          <w:b w:val="0"/>
          <w:sz w:val="28"/>
          <w:szCs w:val="28"/>
        </w:rPr>
        <w:t>мы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заменили бумажные профсоюзные билеты, на электронные. Теперь каждый член Профсоюза имеет профсоюзный билет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виде пла</w:t>
      </w:r>
      <w:r w:rsidRPr="00C74960">
        <w:t xml:space="preserve">стиковой карты или использует виртуальный дубликат профсоюзного билета </w:t>
      </w:r>
      <w:r w:rsidRPr="0079142D">
        <w:rPr>
          <w:rStyle w:val="212pt"/>
          <w:b w:val="0"/>
          <w:sz w:val="28"/>
          <w:szCs w:val="28"/>
        </w:rPr>
        <w:t xml:space="preserve">в </w:t>
      </w:r>
      <w:r w:rsidRPr="00C74960">
        <w:t>мобильном приложении.</w:t>
      </w:r>
    </w:p>
    <w:p w:rsidR="00F56297" w:rsidRPr="00C74960" w:rsidRDefault="00F601DA" w:rsidP="00C74960">
      <w:pPr>
        <w:pStyle w:val="20"/>
        <w:numPr>
          <w:ilvl w:val="0"/>
          <w:numId w:val="2"/>
        </w:numPr>
        <w:shd w:val="clear" w:color="auto" w:fill="auto"/>
        <w:tabs>
          <w:tab w:val="left" w:pos="978"/>
        </w:tabs>
        <w:spacing w:before="0" w:line="240" w:lineRule="auto"/>
        <w:ind w:right="320" w:firstLine="851"/>
      </w:pPr>
      <w:r w:rsidRPr="00C74960">
        <w:t xml:space="preserve">Кроме </w:t>
      </w:r>
      <w:r w:rsidRPr="0079142D">
        <w:rPr>
          <w:rStyle w:val="212pt"/>
          <w:b w:val="0"/>
          <w:sz w:val="28"/>
          <w:szCs w:val="28"/>
        </w:rPr>
        <w:t>того</w:t>
      </w:r>
      <w:r w:rsidRPr="00C74960">
        <w:rPr>
          <w:rStyle w:val="212pt"/>
          <w:sz w:val="28"/>
          <w:szCs w:val="28"/>
        </w:rPr>
        <w:t xml:space="preserve">, </w:t>
      </w:r>
      <w:r w:rsidRPr="00C74960">
        <w:t xml:space="preserve">электронный профсоюзный билет совмещен </w:t>
      </w:r>
      <w:r w:rsidRPr="0079142D">
        <w:rPr>
          <w:rStyle w:val="212pt"/>
          <w:b w:val="0"/>
          <w:sz w:val="28"/>
          <w:szCs w:val="28"/>
        </w:rPr>
        <w:t>с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федеральной бонусной программой Профкардс. </w:t>
      </w:r>
      <w:r w:rsidRPr="0079142D">
        <w:rPr>
          <w:rStyle w:val="212pt"/>
          <w:b w:val="0"/>
          <w:sz w:val="28"/>
          <w:szCs w:val="28"/>
        </w:rPr>
        <w:t>Это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позволяет нашим членам Профсоюза совершать покупки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>интернет</w:t>
      </w:r>
      <w:r w:rsidRPr="00C74960">
        <w:t xml:space="preserve">-магазинах партнеров </w:t>
      </w:r>
      <w:r w:rsidRPr="00C74960">
        <w:rPr>
          <w:rStyle w:val="212pt"/>
          <w:sz w:val="28"/>
          <w:szCs w:val="28"/>
        </w:rPr>
        <w:t xml:space="preserve">и </w:t>
      </w:r>
      <w:r w:rsidRPr="00C74960">
        <w:t xml:space="preserve">возвращать часть средств </w:t>
      </w:r>
      <w:r w:rsidRPr="00C74960">
        <w:rPr>
          <w:rStyle w:val="212pt"/>
          <w:sz w:val="28"/>
          <w:szCs w:val="28"/>
        </w:rPr>
        <w:t xml:space="preserve">в </w:t>
      </w:r>
      <w:r w:rsidRPr="00C74960">
        <w:t xml:space="preserve">виде бонусов на </w:t>
      </w:r>
      <w:r w:rsidRPr="0079142D">
        <w:rPr>
          <w:rStyle w:val="212pt"/>
          <w:b w:val="0"/>
          <w:sz w:val="28"/>
          <w:szCs w:val="28"/>
        </w:rPr>
        <w:t>свой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счет.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Общероссийский Профсоюз образования объявил </w:t>
      </w:r>
      <w:r w:rsidRPr="00C74960">
        <w:rPr>
          <w:rStyle w:val="212pt"/>
          <w:sz w:val="28"/>
          <w:szCs w:val="28"/>
        </w:rPr>
        <w:t xml:space="preserve">2022-й Годом </w:t>
      </w:r>
      <w:r w:rsidRPr="00C74960">
        <w:t xml:space="preserve">корпоративной культуры. В </w:t>
      </w:r>
      <w:r w:rsidR="0079142D">
        <w:rPr>
          <w:rStyle w:val="212pt"/>
          <w:b w:val="0"/>
          <w:sz w:val="28"/>
          <w:szCs w:val="28"/>
        </w:rPr>
        <w:t>новом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году будет сделан акцент на комплексной реализации всех направлений деятельности Профсоюза</w:t>
      </w:r>
      <w:r w:rsidRPr="00C74960">
        <w:t xml:space="preserve">, </w:t>
      </w:r>
      <w:r w:rsidRPr="0079142D">
        <w:rPr>
          <w:rStyle w:val="212pt"/>
          <w:b w:val="0"/>
          <w:sz w:val="28"/>
          <w:szCs w:val="28"/>
        </w:rPr>
        <w:t>в том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числе </w:t>
      </w:r>
      <w:r w:rsidRPr="0079142D">
        <w:rPr>
          <w:rStyle w:val="212pt"/>
          <w:b w:val="0"/>
          <w:sz w:val="28"/>
          <w:szCs w:val="28"/>
        </w:rPr>
        <w:t>в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рамках федеральных проектов «Цифровизация Общероссийского Профсоюза образования», «Профсоюзное образование»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«Профсоюз - территория здоровья».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Профсоюз сегодня - </w:t>
      </w:r>
      <w:r w:rsidRPr="0079142D">
        <w:rPr>
          <w:rStyle w:val="212pt"/>
          <w:b w:val="0"/>
          <w:sz w:val="28"/>
          <w:szCs w:val="28"/>
        </w:rPr>
        <w:t>это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сообщество динамичных, социально активных, профессиональных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неравнодушных единомышленников, способных привлечь внимание общества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власти </w:t>
      </w:r>
      <w:r w:rsidRPr="0079142D">
        <w:rPr>
          <w:rStyle w:val="212pt"/>
          <w:b w:val="0"/>
          <w:sz w:val="28"/>
          <w:szCs w:val="28"/>
        </w:rPr>
        <w:t>к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проблемам</w:t>
      </w:r>
      <w:r w:rsidRPr="0079142D">
        <w:t xml:space="preserve">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перспективам развития образования.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right="320" w:firstLine="851"/>
      </w:pPr>
      <w:r w:rsidRPr="00C74960">
        <w:t xml:space="preserve">Я благодарна социальному партнёру за взаимопонимание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 xml:space="preserve">поддержку </w:t>
      </w:r>
      <w:r w:rsidRPr="00C74960">
        <w:t>начинаний нашей первичной профсоюзной организации.</w:t>
      </w:r>
    </w:p>
    <w:p w:rsidR="00F56297" w:rsidRPr="00C74960" w:rsidRDefault="00F601DA" w:rsidP="00C74960">
      <w:pPr>
        <w:pStyle w:val="20"/>
        <w:shd w:val="clear" w:color="auto" w:fill="auto"/>
        <w:spacing w:before="0" w:line="240" w:lineRule="auto"/>
        <w:ind w:firstLine="851"/>
      </w:pPr>
      <w:r w:rsidRPr="00C74960">
        <w:t xml:space="preserve">Желаю всем здоровья </w:t>
      </w:r>
      <w:r w:rsidRPr="0079142D">
        <w:rPr>
          <w:rStyle w:val="212pt"/>
          <w:b w:val="0"/>
          <w:sz w:val="28"/>
          <w:szCs w:val="28"/>
        </w:rPr>
        <w:t>и</w:t>
      </w:r>
      <w:r w:rsidRPr="00C74960">
        <w:rPr>
          <w:rStyle w:val="212pt"/>
          <w:sz w:val="28"/>
          <w:szCs w:val="28"/>
        </w:rPr>
        <w:t xml:space="preserve"> </w:t>
      </w:r>
      <w:r w:rsidRPr="00C74960">
        <w:t>успехов!</w:t>
      </w:r>
    </w:p>
    <w:sectPr w:rsidR="00F56297" w:rsidRPr="00C74960" w:rsidSect="00F56297">
      <w:footerReference w:type="even" r:id="rId8"/>
      <w:footerReference w:type="default" r:id="rId9"/>
      <w:pgSz w:w="11900" w:h="16840"/>
      <w:pgMar w:top="1152" w:right="526" w:bottom="1478" w:left="101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1DA" w:rsidRDefault="00F601DA" w:rsidP="00F56297">
      <w:r>
        <w:separator/>
      </w:r>
    </w:p>
  </w:endnote>
  <w:endnote w:type="continuationSeparator" w:id="1">
    <w:p w:rsidR="00F601DA" w:rsidRDefault="00F601DA" w:rsidP="00F56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297" w:rsidRDefault="00F56297">
    <w:pPr>
      <w:rPr>
        <w:sz w:val="2"/>
        <w:szCs w:val="2"/>
      </w:rPr>
    </w:pPr>
    <w:r w:rsidRPr="00F5629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8.05pt;margin-top:782.9pt;width:4.1pt;height:6.9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F56297" w:rsidRDefault="00F56297">
                <w:pPr>
                  <w:pStyle w:val="a5"/>
                  <w:shd w:val="clear" w:color="auto" w:fill="auto"/>
                  <w:spacing w:line="240" w:lineRule="auto"/>
                </w:pPr>
                <w:fldSimple w:instr=" PAGE \* MERGEFORMAT ">
                  <w:r w:rsidR="006C3F16" w:rsidRPr="006C3F16">
                    <w:rPr>
                      <w:rStyle w:val="a6"/>
                      <w:b/>
                      <w:bCs/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297" w:rsidRDefault="00F56297">
    <w:pPr>
      <w:rPr>
        <w:sz w:val="2"/>
        <w:szCs w:val="2"/>
      </w:rPr>
    </w:pPr>
    <w:r w:rsidRPr="00F5629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8.05pt;margin-top:782.9pt;width:4.1pt;height:6.95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F56297" w:rsidRDefault="00F56297">
                <w:pPr>
                  <w:pStyle w:val="a5"/>
                  <w:shd w:val="clear" w:color="auto" w:fill="auto"/>
                  <w:spacing w:line="240" w:lineRule="auto"/>
                </w:pPr>
                <w:fldSimple w:instr=" PAGE \* MERGEFORMAT ">
                  <w:r w:rsidR="006C3F16" w:rsidRPr="006C3F16">
                    <w:rPr>
                      <w:rStyle w:val="a6"/>
                      <w:b/>
                      <w:bCs/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297" w:rsidRDefault="00F56297">
    <w:pPr>
      <w:rPr>
        <w:sz w:val="2"/>
        <w:szCs w:val="2"/>
      </w:rPr>
    </w:pPr>
    <w:r w:rsidRPr="00F5629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48.05pt;margin-top:782.9pt;width:4.1pt;height:6.95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F56297" w:rsidRDefault="00F56297">
                <w:pPr>
                  <w:pStyle w:val="a5"/>
                  <w:shd w:val="clear" w:color="auto" w:fill="auto"/>
                  <w:spacing w:line="240" w:lineRule="auto"/>
                </w:pPr>
                <w:fldSimple w:instr=" PAGE \* MERGEFORMAT ">
                  <w:r w:rsidR="006C3F16" w:rsidRPr="006C3F16">
                    <w:rPr>
                      <w:rStyle w:val="a6"/>
                      <w:b/>
                      <w:bCs/>
                      <w:noProof/>
                    </w:rPr>
                    <w:t>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1DA" w:rsidRDefault="00F601DA"/>
  </w:footnote>
  <w:footnote w:type="continuationSeparator" w:id="1">
    <w:p w:rsidR="00F601DA" w:rsidRDefault="00F601DA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06AD3"/>
    <w:multiLevelType w:val="multilevel"/>
    <w:tmpl w:val="305C9D56"/>
    <w:lvl w:ilvl="0">
      <w:start w:val="202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AB4195"/>
    <w:multiLevelType w:val="multilevel"/>
    <w:tmpl w:val="4A8E9E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F56297"/>
    <w:rsid w:val="001507D3"/>
    <w:rsid w:val="006C3F16"/>
    <w:rsid w:val="0079142D"/>
    <w:rsid w:val="00B63B9F"/>
    <w:rsid w:val="00C74960"/>
    <w:rsid w:val="00F56297"/>
    <w:rsid w:val="00F60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5629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56297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F5629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sid w:val="00F5629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"/>
    <w:basedOn w:val="a4"/>
    <w:rsid w:val="00F5629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F562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2pt">
    <w:name w:val="Основной текст (2) + 12 pt;Полужирный;Малые прописные"/>
    <w:basedOn w:val="2"/>
    <w:rsid w:val="00F56297"/>
    <w:rPr>
      <w:b/>
      <w:bCs/>
      <w:smallCap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F56297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2">
    <w:name w:val="Основной текст (2)"/>
    <w:basedOn w:val="2"/>
    <w:rsid w:val="00F5629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7">
    <w:name w:val="Подпись к таблице_"/>
    <w:basedOn w:val="a0"/>
    <w:link w:val="a8"/>
    <w:rsid w:val="00F5629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Подпись к таблице + 12 pt;Полужирный;Малые прописные"/>
    <w:basedOn w:val="a7"/>
    <w:rsid w:val="00F56297"/>
    <w:rPr>
      <w:b/>
      <w:bCs/>
      <w:smallCap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3">
    <w:name w:val="Основной текст (2) + Курсив"/>
    <w:basedOn w:val="2"/>
    <w:rsid w:val="00F56297"/>
    <w:rPr>
      <w:i/>
      <w:iCs/>
      <w:color w:val="000000"/>
      <w:spacing w:val="0"/>
      <w:w w:val="100"/>
      <w:position w:val="0"/>
      <w:sz w:val="28"/>
      <w:szCs w:val="28"/>
      <w:lang w:val="ru-RU" w:eastAsia="ru-RU" w:bidi="ru-RU"/>
    </w:rPr>
  </w:style>
  <w:style w:type="character" w:customStyle="1" w:styleId="24pt">
    <w:name w:val="Основной текст (2) + 4 pt"/>
    <w:basedOn w:val="2"/>
    <w:rsid w:val="00F56297"/>
    <w:rPr>
      <w:color w:val="000000"/>
      <w:spacing w:val="0"/>
      <w:w w:val="100"/>
      <w:position w:val="0"/>
      <w:sz w:val="8"/>
      <w:szCs w:val="8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F56297"/>
    <w:rPr>
      <w:b/>
      <w:bCs/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5">
    <w:name w:val="Основной текст (2) + Полужирный"/>
    <w:basedOn w:val="2"/>
    <w:rsid w:val="00F56297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6">
    <w:name w:val="Основной текст (2)"/>
    <w:basedOn w:val="2"/>
    <w:rsid w:val="00F56297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F5629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10">
    <w:name w:val="Заголовок №1"/>
    <w:basedOn w:val="a"/>
    <w:link w:val="1"/>
    <w:rsid w:val="00F56297"/>
    <w:pPr>
      <w:shd w:val="clear" w:color="auto" w:fill="FFFFFF"/>
      <w:spacing w:after="30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rsid w:val="00F5629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0">
    <w:name w:val="Основной текст (2)"/>
    <w:basedOn w:val="a"/>
    <w:link w:val="2"/>
    <w:rsid w:val="00F56297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Подпись к таблице"/>
    <w:basedOn w:val="a"/>
    <w:link w:val="a7"/>
    <w:rsid w:val="00F5629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F56297"/>
    <w:pPr>
      <w:shd w:val="clear" w:color="auto" w:fill="FFFFFF"/>
      <w:spacing w:line="317" w:lineRule="exact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1266</Words>
  <Characters>7218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2022-11-25T11:34:00Z</dcterms:created>
  <dcterms:modified xsi:type="dcterms:W3CDTF">2022-11-25T11:54:00Z</dcterms:modified>
</cp:coreProperties>
</file>